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9915" w14:textId="2AF00B4B" w:rsidR="00F875BB" w:rsidRPr="005838E3" w:rsidRDefault="00F875BB" w:rsidP="005838E3">
      <w:pPr>
        <w:ind w:firstLineChars="100" w:firstLine="196"/>
        <w:rPr>
          <w:rFonts w:asciiTheme="minorEastAsia" w:hAnsiTheme="minorEastAsia"/>
          <w:b/>
          <w:bCs/>
          <w:color w:val="0D0D0D" w:themeColor="text1" w:themeTint="F2"/>
          <w:sz w:val="20"/>
          <w:szCs w:val="20"/>
          <w:u w:val="single"/>
        </w:rPr>
      </w:pPr>
      <w:r w:rsidRPr="005838E3">
        <w:rPr>
          <w:rFonts w:asciiTheme="minorEastAsia" w:hAnsiTheme="minorEastAsia" w:hint="eastAsia"/>
          <w:b/>
          <w:bCs/>
          <w:color w:val="0D0D0D" w:themeColor="text1" w:themeTint="F2"/>
          <w:sz w:val="20"/>
          <w:szCs w:val="20"/>
          <w:u w:val="single"/>
        </w:rPr>
        <w:t>敷石遺跡</w:t>
      </w:r>
    </w:p>
    <w:p w14:paraId="55EB9DD5" w14:textId="77777777" w:rsidR="00F875BB" w:rsidRPr="000A5458" w:rsidRDefault="00F875BB" w:rsidP="00F875BB">
      <w:pPr>
        <w:ind w:firstLineChars="100" w:firstLine="180"/>
        <w:rPr>
          <w:rFonts w:asciiTheme="minorEastAsia" w:hAnsiTheme="minorEastAsia"/>
          <w:sz w:val="18"/>
          <w:szCs w:val="18"/>
        </w:rPr>
      </w:pPr>
      <w:r w:rsidRPr="000A5458">
        <w:rPr>
          <w:rFonts w:asciiTheme="minorEastAsia" w:hAnsiTheme="minorEastAsia" w:hint="eastAsia"/>
          <w:sz w:val="18"/>
          <w:szCs w:val="18"/>
        </w:rPr>
        <w:t>１９６０年（昭和３５）畑の耕作中に、土器と石斧が見つかったのをきっかけに、慶応大学考古学研究室によって発掘調査が行われました。敷石の名のように３０㎝四方のものと、１５㎝四方の二種類の敷石が見つかり、炉の跡もあったので当初は縄文時代の住居跡と考えられました。</w:t>
      </w:r>
    </w:p>
    <w:p w14:paraId="335E05F6" w14:textId="42EC694E" w:rsidR="00F875BB" w:rsidRPr="000A5458" w:rsidRDefault="00F875BB" w:rsidP="00F875BB">
      <w:pPr>
        <w:ind w:firstLineChars="100" w:firstLine="180"/>
        <w:rPr>
          <w:rFonts w:asciiTheme="minorEastAsia" w:hAnsiTheme="minorEastAsia"/>
          <w:sz w:val="18"/>
          <w:szCs w:val="18"/>
        </w:rPr>
      </w:pPr>
      <w:r w:rsidRPr="000A5458">
        <w:rPr>
          <w:rFonts w:asciiTheme="minorEastAsia" w:hAnsiTheme="minorEastAsia" w:hint="eastAsia"/>
          <w:sz w:val="18"/>
          <w:szCs w:val="18"/>
        </w:rPr>
        <w:t>しかし、その後の調査で土器や土偶、石器が多く出土しましたが、その土器に実用性がない小型のものが多いことから、住居跡というより祭祀場所の跡と考えられました。調査後は埋め戻されて畑になっています。</w:t>
      </w:r>
    </w:p>
    <w:p w14:paraId="5526FDB2" w14:textId="2310E2F4" w:rsidR="00F875BB" w:rsidRPr="005838E3" w:rsidRDefault="00F875BB" w:rsidP="005838E3">
      <w:pPr>
        <w:ind w:firstLineChars="100" w:firstLine="196"/>
        <w:rPr>
          <w:rFonts w:asciiTheme="minorEastAsia" w:hAnsiTheme="minorEastAsia"/>
          <w:b/>
          <w:bCs/>
          <w:color w:val="0D0D0D" w:themeColor="text1" w:themeTint="F2"/>
          <w:sz w:val="20"/>
          <w:szCs w:val="20"/>
          <w:u w:val="single"/>
        </w:rPr>
      </w:pPr>
      <w:r w:rsidRPr="005838E3">
        <w:rPr>
          <w:rFonts w:asciiTheme="minorEastAsia" w:hAnsiTheme="minorEastAsia" w:hint="eastAsia"/>
          <w:b/>
          <w:bCs/>
          <w:color w:val="0D0D0D" w:themeColor="text1" w:themeTint="F2"/>
          <w:sz w:val="20"/>
          <w:szCs w:val="20"/>
          <w:u w:val="single"/>
        </w:rPr>
        <w:t>八塚古墳</w:t>
      </w:r>
    </w:p>
    <w:p w14:paraId="53DF84B5" w14:textId="0A29C100" w:rsidR="00F875BB" w:rsidRPr="000A5458" w:rsidRDefault="00F875BB" w:rsidP="00F875BB">
      <w:pPr>
        <w:rPr>
          <w:rFonts w:asciiTheme="minorEastAsia" w:hAnsiTheme="minorEastAsia"/>
          <w:color w:val="0D0D0D" w:themeColor="text1" w:themeTint="F2"/>
          <w:sz w:val="18"/>
          <w:szCs w:val="18"/>
        </w:rPr>
      </w:pPr>
      <w:r w:rsidRPr="00F875BB">
        <w:rPr>
          <w:rFonts w:asciiTheme="minorEastAsia" w:hAnsiTheme="minorEastAsia" w:hint="eastAsia"/>
          <w:color w:val="0D0D0D" w:themeColor="text1" w:themeTint="F2"/>
          <w:sz w:val="18"/>
          <w:szCs w:val="18"/>
        </w:rPr>
        <w:t xml:space="preserve">　</w:t>
      </w:r>
      <w:r w:rsidRPr="000A5458">
        <w:rPr>
          <w:rFonts w:asciiTheme="minorEastAsia" w:hAnsiTheme="minorEastAsia" w:hint="eastAsia"/>
          <w:color w:val="0D0D0D" w:themeColor="text1" w:themeTint="F2"/>
          <w:sz w:val="18"/>
          <w:szCs w:val="18"/>
        </w:rPr>
        <w:t>１９６５年と１９７３年に平塚市による八塚古墳の発掘調査が行われました。八塚古墳は、古墳時代のものと考えられていますが、大小の自然石で石室が構成され、棺を安置する玄室と外部をつなぐ通路も備わっていました。玄室の天井には大きな自然石が二枚置かれ、内部はすこぶる丁寧な造りになっていました。出土品は古墳時代の直刀、ガラス玉、</w:t>
      </w:r>
      <w:r w:rsidR="005838E3" w:rsidRPr="000A5458">
        <w:rPr>
          <w:rFonts w:asciiTheme="minorEastAsia" w:hAnsiTheme="minorEastAsia"/>
          <w:sz w:val="18"/>
          <w:szCs w:val="18"/>
        </w:rPr>
        <w:ruby>
          <w:rubyPr>
            <w:rubyAlign w:val="distributeLetter"/>
            <w:hps w:val="8"/>
            <w:hpsRaise w:val="16"/>
            <w:hpsBaseText w:val="18"/>
            <w:lid w:val="ja-JP"/>
          </w:rubyPr>
          <w:rt>
            <w:r w:rsidR="005838E3" w:rsidRPr="000A5458">
              <w:rPr>
                <w:rFonts w:ascii="ＭＳ 明朝" w:eastAsia="ＭＳ 明朝" w:hAnsi="ＭＳ 明朝"/>
                <w:sz w:val="18"/>
                <w:szCs w:val="18"/>
              </w:rPr>
              <w:t>てつぞく</w:t>
            </w:r>
          </w:rt>
          <w:rubyBase>
            <w:r w:rsidR="005838E3" w:rsidRPr="000A5458">
              <w:rPr>
                <w:rFonts w:asciiTheme="minorEastAsia" w:hAnsiTheme="minorEastAsia"/>
                <w:sz w:val="18"/>
                <w:szCs w:val="18"/>
              </w:rPr>
              <w:t>鉄鏃</w:t>
            </w:r>
          </w:rubyBase>
        </w:ruby>
      </w:r>
      <w:r w:rsidR="005838E3" w:rsidRPr="000A5458">
        <w:rPr>
          <w:rFonts w:asciiTheme="minorEastAsia" w:hAnsiTheme="minorEastAsia" w:hint="eastAsia"/>
          <w:sz w:val="18"/>
          <w:szCs w:val="18"/>
        </w:rPr>
        <w:t>、</w:t>
      </w:r>
      <w:r w:rsidR="005838E3" w:rsidRPr="000A5458">
        <w:rPr>
          <w:rFonts w:asciiTheme="minorEastAsia" w:hAnsiTheme="minorEastAsia"/>
          <w:sz w:val="18"/>
          <w:szCs w:val="18"/>
        </w:rPr>
        <w:ruby>
          <w:rubyPr>
            <w:rubyAlign w:val="distributeSpace"/>
            <w:hps w:val="8"/>
            <w:hpsRaise w:val="16"/>
            <w:hpsBaseText w:val="18"/>
            <w:lid w:val="ja-JP"/>
          </w:rubyPr>
          <w:rt>
            <w:r w:rsidR="005838E3" w:rsidRPr="000A5458">
              <w:rPr>
                <w:rFonts w:ascii="ＭＳ 明朝" w:eastAsia="ＭＳ 明朝" w:hAnsi="ＭＳ 明朝"/>
                <w:sz w:val="18"/>
                <w:szCs w:val="18"/>
              </w:rPr>
              <w:t>はじき</w:t>
            </w:r>
          </w:rt>
          <w:rubyBase>
            <w:r w:rsidR="005838E3" w:rsidRPr="000A5458">
              <w:rPr>
                <w:rFonts w:asciiTheme="minorEastAsia" w:hAnsiTheme="minorEastAsia"/>
                <w:sz w:val="18"/>
                <w:szCs w:val="18"/>
              </w:rPr>
              <w:t>土師器</w:t>
            </w:r>
          </w:rubyBase>
        </w:ruby>
      </w:r>
      <w:r w:rsidR="005838E3" w:rsidRPr="000A5458">
        <w:rPr>
          <w:rFonts w:asciiTheme="minorEastAsia" w:hAnsiTheme="minorEastAsia" w:hint="eastAsia"/>
          <w:sz w:val="18"/>
          <w:szCs w:val="18"/>
        </w:rPr>
        <w:t>、</w:t>
      </w:r>
      <w:r w:rsidR="005838E3" w:rsidRPr="000A5458">
        <w:rPr>
          <w:rFonts w:asciiTheme="minorEastAsia" w:hAnsiTheme="minorEastAsia"/>
          <w:sz w:val="18"/>
          <w:szCs w:val="18"/>
        </w:rPr>
        <w:ruby>
          <w:rubyPr>
            <w:rubyAlign w:val="distributeSpace"/>
            <w:hps w:val="8"/>
            <w:hpsRaise w:val="16"/>
            <w:hpsBaseText w:val="18"/>
            <w:lid w:val="ja-JP"/>
          </w:rubyPr>
          <w:rt>
            <w:r w:rsidR="005838E3" w:rsidRPr="000A5458">
              <w:rPr>
                <w:rFonts w:ascii="ＭＳ 明朝" w:eastAsia="ＭＳ 明朝" w:hAnsi="ＭＳ 明朝"/>
                <w:sz w:val="18"/>
                <w:szCs w:val="18"/>
              </w:rPr>
              <w:t>すえき</w:t>
            </w:r>
          </w:rt>
          <w:rubyBase>
            <w:r w:rsidR="005838E3" w:rsidRPr="000A5458">
              <w:rPr>
                <w:rFonts w:asciiTheme="minorEastAsia" w:hAnsiTheme="minorEastAsia"/>
                <w:sz w:val="18"/>
                <w:szCs w:val="18"/>
              </w:rPr>
              <w:t>須恵器</w:t>
            </w:r>
          </w:rubyBase>
        </w:ruby>
      </w:r>
      <w:r w:rsidRPr="000A5458">
        <w:rPr>
          <w:rFonts w:asciiTheme="minorEastAsia" w:hAnsiTheme="minorEastAsia" w:hint="eastAsia"/>
          <w:sz w:val="18"/>
          <w:szCs w:val="18"/>
        </w:rPr>
        <w:t>などですが</w:t>
      </w:r>
      <w:r w:rsidRPr="000A5458">
        <w:rPr>
          <w:rFonts w:asciiTheme="minorEastAsia" w:hAnsiTheme="minorEastAsia" w:hint="eastAsia"/>
          <w:color w:val="0D0D0D" w:themeColor="text1" w:themeTint="F2"/>
          <w:sz w:val="18"/>
          <w:szCs w:val="18"/>
        </w:rPr>
        <w:t>、これらは副葬品と考えられています。</w:t>
      </w:r>
    </w:p>
    <w:p w14:paraId="68109E54" w14:textId="01CE357A" w:rsidR="00F875BB" w:rsidRPr="000A5458" w:rsidRDefault="00F875BB" w:rsidP="005838E3">
      <w:pPr>
        <w:ind w:firstLineChars="100" w:firstLine="177"/>
        <w:rPr>
          <w:rFonts w:asciiTheme="minorEastAsia" w:hAnsiTheme="minorEastAsia"/>
          <w:b/>
          <w:bCs/>
          <w:color w:val="0D0D0D" w:themeColor="text1" w:themeTint="F2"/>
          <w:sz w:val="18"/>
          <w:szCs w:val="18"/>
          <w:u w:val="single"/>
        </w:rPr>
      </w:pPr>
      <w:r w:rsidRPr="000A5458">
        <w:rPr>
          <w:rFonts w:asciiTheme="minorEastAsia" w:hAnsiTheme="minorEastAsia" w:hint="eastAsia"/>
          <w:b/>
          <w:bCs/>
          <w:color w:val="0D0D0D" w:themeColor="text1" w:themeTint="F2"/>
          <w:sz w:val="18"/>
          <w:szCs w:val="18"/>
          <w:u w:val="single"/>
        </w:rPr>
        <w:t>宗海寺</w:t>
      </w:r>
      <w:r w:rsidRPr="000A5458">
        <w:rPr>
          <w:rFonts w:asciiTheme="minorEastAsia" w:hAnsiTheme="minorEastAsia" w:hint="eastAsia"/>
          <w:b/>
          <w:bCs/>
          <w:sz w:val="18"/>
          <w:szCs w:val="18"/>
          <w:u w:val="single"/>
        </w:rPr>
        <w:t>跡</w:t>
      </w:r>
    </w:p>
    <w:p w14:paraId="6096E5F0" w14:textId="77777777" w:rsidR="00F875BB" w:rsidRPr="000A5458" w:rsidRDefault="00F875BB" w:rsidP="00F875BB">
      <w:pPr>
        <w:rPr>
          <w:sz w:val="18"/>
          <w:szCs w:val="18"/>
        </w:rPr>
      </w:pPr>
      <w:r w:rsidRPr="00F875BB">
        <w:rPr>
          <w:rFonts w:ascii="ＭＳ 明朝" w:hAnsi="ＭＳ 明朝" w:hint="eastAsia"/>
          <w:sz w:val="16"/>
          <w:szCs w:val="16"/>
        </w:rPr>
        <w:t xml:space="preserve">　</w:t>
      </w:r>
      <w:r w:rsidRPr="000A5458">
        <w:rPr>
          <w:rFonts w:ascii="ＭＳ 明朝" w:hAnsi="ＭＳ 明朝" w:hint="eastAsia"/>
          <w:sz w:val="18"/>
          <w:szCs w:val="18"/>
        </w:rPr>
        <w:t>宗海寺は明治の廃仏毀釈で廃寺になった寺である。創建時期は不明だが、石仏に記された年代から推定すると江戸前期と考えられる。</w:t>
      </w:r>
      <w:r w:rsidRPr="000A5458">
        <w:rPr>
          <w:rFonts w:hint="eastAsia"/>
          <w:sz w:val="18"/>
          <w:szCs w:val="18"/>
        </w:rPr>
        <w:t>新編相模風土記稿には「羽黒行人派修験　江戸霊岩島普門院配下　本尊大日」と書かれていて、山伏の修験寺と考えられる。本尊の大日如来は延命寺に安置されている。跡地には石造の大日如来、地蔵菩薩、羽黒山の石の小祠、墓標が散在していた。昭和６０年に地元の有志１２名が、これら石造物をまとめ造成した。廃寺になった後も、毎年９月の彼岸に山田屋敷自治会館に集まり念仏講をしている。</w:t>
      </w:r>
    </w:p>
    <w:p w14:paraId="45BDD247" w14:textId="77777777" w:rsidR="005838E3" w:rsidRPr="005838E3" w:rsidRDefault="005838E3" w:rsidP="005838E3">
      <w:pPr>
        <w:rPr>
          <w:b/>
          <w:bCs/>
          <w:sz w:val="20"/>
          <w:szCs w:val="20"/>
          <w:u w:val="single"/>
        </w:rPr>
      </w:pPr>
      <w:r w:rsidRPr="005838E3">
        <w:rPr>
          <w:rFonts w:hint="eastAsia"/>
          <w:b/>
          <w:bCs/>
          <w:sz w:val="20"/>
          <w:szCs w:val="20"/>
          <w:u w:val="single"/>
        </w:rPr>
        <w:t>泣き石</w:t>
      </w:r>
    </w:p>
    <w:p w14:paraId="1E38C5E9" w14:textId="77777777" w:rsidR="005838E3" w:rsidRPr="000A5458" w:rsidRDefault="005838E3" w:rsidP="005838E3">
      <w:pPr>
        <w:rPr>
          <w:sz w:val="18"/>
          <w:szCs w:val="18"/>
        </w:rPr>
      </w:pPr>
      <w:r w:rsidRPr="00F875BB">
        <w:rPr>
          <w:rFonts w:hint="eastAsia"/>
          <w:sz w:val="16"/>
          <w:szCs w:val="16"/>
        </w:rPr>
        <w:t xml:space="preserve">　</w:t>
      </w:r>
      <w:r w:rsidRPr="000A5458">
        <w:rPr>
          <w:rFonts w:hint="eastAsia"/>
          <w:sz w:val="18"/>
          <w:szCs w:val="18"/>
        </w:rPr>
        <w:t xml:space="preserve">平塚の民話昔ばなしに書かれている吉沢の民話で、鎌倉時代初めの話です。土屋の土屋三郎と豊田には豊田次郎という領主がいました。二人は頼朝につかえて仲良く助け合っていました。次郎が父の塚（お墓）を造る事になり、塚の上にのせる形の良い大きな石が見つからないので三郎に相談しました。とりあえず塚が出来るまで、上吉沢の八塚の石を次郎の屋敷に置きました。夜も更けたころ「ウエーン、ウエーン」と泣き声が聞こえてきました。泣き声が何日も続き、家の人たちは寝不足で病気になってしまいました。泣いていたのは、ふしぎな事に上吉沢から運んで来た八塚の石とわかりました。次郎は三郎にわけをいって、もとの八塚へ返しました。そのようなことから、この石は「八塚の夜泣き石」と呼ばれるようになりました。　</w:t>
      </w:r>
    </w:p>
    <w:p w14:paraId="56FA88B4" w14:textId="4152B153" w:rsidR="005838E3" w:rsidRPr="005838E3" w:rsidRDefault="005838E3" w:rsidP="005838E3">
      <w:pPr>
        <w:ind w:firstLineChars="100" w:firstLine="196"/>
        <w:rPr>
          <w:b/>
          <w:bCs/>
          <w:sz w:val="20"/>
          <w:szCs w:val="20"/>
          <w:u w:val="single"/>
        </w:rPr>
      </w:pPr>
      <w:r w:rsidRPr="005838E3">
        <w:rPr>
          <w:rFonts w:hint="eastAsia"/>
          <w:b/>
          <w:bCs/>
          <w:sz w:val="20"/>
          <w:szCs w:val="20"/>
          <w:u w:val="single"/>
        </w:rPr>
        <w:t>山王社</w:t>
      </w:r>
    </w:p>
    <w:p w14:paraId="4F35DFFB" w14:textId="53B8A394" w:rsidR="000A5458" w:rsidRPr="000A5458" w:rsidRDefault="005838E3" w:rsidP="000A5458">
      <w:pPr>
        <w:rPr>
          <w:sz w:val="18"/>
          <w:szCs w:val="18"/>
        </w:rPr>
      </w:pPr>
      <w:r w:rsidRPr="000A5458">
        <w:rPr>
          <w:rFonts w:hint="eastAsia"/>
          <w:sz w:val="18"/>
          <w:szCs w:val="18"/>
        </w:rPr>
        <w:t>地元では「山王さん」と呼ばれているが天保年間、江戸幕府が編纂した新編相模風土記稿には「山王社　村持」と書かれている。古老の話では山王さんは八剱神社より古いと言われている。昭和１０年代ごろまでは、祭りの日に大きな笊に菓子を入れ子供に配っていた。現在は四月に八剱神社の宮世話人が清掃、お参りをしている。周辺には庚申塔や大日如来等の石仏がある。大日如来は一見すると観音様のような優美な姿だが、智拳印を結ぶ金剛界の大日如来</w:t>
      </w:r>
      <w:r w:rsidR="000A5458">
        <w:rPr>
          <w:rFonts w:hint="eastAsia"/>
          <w:sz w:val="18"/>
          <w:szCs w:val="18"/>
        </w:rPr>
        <w:t>である。</w:t>
      </w:r>
      <w:r w:rsidR="000A5458" w:rsidRPr="000A5458">
        <w:rPr>
          <w:rFonts w:hint="eastAsia"/>
          <w:sz w:val="18"/>
          <w:szCs w:val="18"/>
        </w:rPr>
        <w:t>１７１１年（宝永８）六十六部供養のために建てたとある。</w:t>
      </w:r>
    </w:p>
    <w:p w14:paraId="44FC9E24" w14:textId="768B2934" w:rsidR="00F875BB" w:rsidRPr="000A5458" w:rsidRDefault="000A5458" w:rsidP="000A5458">
      <w:pPr>
        <w:jc w:val="right"/>
        <w:rPr>
          <w:sz w:val="18"/>
          <w:szCs w:val="18"/>
        </w:rPr>
      </w:pPr>
      <w:r>
        <w:rPr>
          <w:rFonts w:hint="eastAsia"/>
          <w:sz w:val="18"/>
          <w:szCs w:val="18"/>
        </w:rPr>
        <w:t>令和3年9月</w:t>
      </w:r>
    </w:p>
    <w:p w14:paraId="3261A449" w14:textId="3F2FEFA9" w:rsidR="00F875BB" w:rsidRPr="00F875BB" w:rsidRDefault="000A5458" w:rsidP="000A5458">
      <w:pPr>
        <w:jc w:val="right"/>
        <w:rPr>
          <w:sz w:val="16"/>
          <w:szCs w:val="16"/>
        </w:rPr>
      </w:pPr>
      <w:r>
        <w:rPr>
          <w:rFonts w:hint="eastAsia"/>
          <w:sz w:val="16"/>
          <w:szCs w:val="16"/>
        </w:rPr>
        <w:t>吉沢</w:t>
      </w:r>
      <w:r w:rsidR="00DF3118">
        <w:rPr>
          <w:rFonts w:hint="eastAsia"/>
          <w:sz w:val="16"/>
          <w:szCs w:val="16"/>
        </w:rPr>
        <w:t>地区</w:t>
      </w:r>
      <w:r>
        <w:rPr>
          <w:rFonts w:hint="eastAsia"/>
          <w:sz w:val="16"/>
          <w:szCs w:val="16"/>
        </w:rPr>
        <w:t>自治会連合会</w:t>
      </w:r>
    </w:p>
    <w:p w14:paraId="7B7E80D5" w14:textId="283D4E39" w:rsidR="00F875BB" w:rsidRDefault="000A5458" w:rsidP="000A5458">
      <w:pPr>
        <w:jc w:val="right"/>
        <w:rPr>
          <w:sz w:val="16"/>
          <w:szCs w:val="16"/>
        </w:rPr>
      </w:pPr>
      <w:r>
        <w:rPr>
          <w:rFonts w:hint="eastAsia"/>
          <w:sz w:val="16"/>
          <w:szCs w:val="16"/>
        </w:rPr>
        <w:t>吉沢地区地域運営協議会</w:t>
      </w:r>
    </w:p>
    <w:p w14:paraId="4E8E8641" w14:textId="47B1D074" w:rsidR="00C3243D" w:rsidRPr="000A5458" w:rsidRDefault="000A5458" w:rsidP="000A5458">
      <w:pPr>
        <w:jc w:val="right"/>
        <w:rPr>
          <w:sz w:val="16"/>
          <w:szCs w:val="16"/>
        </w:rPr>
      </w:pPr>
      <w:r>
        <w:rPr>
          <w:rFonts w:hint="eastAsia"/>
          <w:sz w:val="16"/>
          <w:szCs w:val="16"/>
        </w:rPr>
        <w:t>吉沢歴史クラブ</w:t>
      </w:r>
    </w:p>
    <w:sectPr w:rsidR="00C3243D" w:rsidRPr="000A5458" w:rsidSect="00F875BB">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701" w:bottom="1701" w:left="1985"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5641" w14:textId="77777777" w:rsidR="00B5031F" w:rsidRDefault="00B5031F" w:rsidP="00F36EFF">
      <w:r>
        <w:separator/>
      </w:r>
    </w:p>
  </w:endnote>
  <w:endnote w:type="continuationSeparator" w:id="0">
    <w:p w14:paraId="1D9607C5" w14:textId="77777777" w:rsidR="00B5031F" w:rsidRDefault="00B5031F" w:rsidP="00F3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B5EE" w14:textId="77777777" w:rsidR="00F36EFF" w:rsidRDefault="00F36E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18EB" w14:textId="77777777" w:rsidR="00F36EFF" w:rsidRDefault="00F36E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2C3C" w14:textId="77777777" w:rsidR="00F36EFF" w:rsidRDefault="00F36E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7C06" w14:textId="77777777" w:rsidR="00B5031F" w:rsidRDefault="00B5031F" w:rsidP="00F36EFF">
      <w:r>
        <w:separator/>
      </w:r>
    </w:p>
  </w:footnote>
  <w:footnote w:type="continuationSeparator" w:id="0">
    <w:p w14:paraId="3A848976" w14:textId="77777777" w:rsidR="00B5031F" w:rsidRDefault="00B5031F" w:rsidP="00F3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058" w14:textId="77777777" w:rsidR="00F36EFF" w:rsidRDefault="00F36E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8B18" w14:textId="7F90522D" w:rsidR="00F36EFF" w:rsidRDefault="00F36EFF">
    <w:pPr>
      <w:pStyle w:val="a3"/>
    </w:pPr>
    <w:r>
      <w:ptab w:relativeTo="margin" w:alignment="center" w:leader="none"/>
    </w:r>
    <w:r w:rsidRPr="00F36EFF">
      <w:rPr>
        <w:rFonts w:hint="eastAsia"/>
        <w:b/>
        <w:bCs/>
        <w:sz w:val="24"/>
        <w:szCs w:val="24"/>
      </w:rPr>
      <w:t>「きさわ歴史散歩」史跡案内</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0B43" w14:textId="77777777" w:rsidR="00F36EFF" w:rsidRDefault="00F36E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BB"/>
    <w:rsid w:val="000A5458"/>
    <w:rsid w:val="002513C4"/>
    <w:rsid w:val="005838E3"/>
    <w:rsid w:val="006D3CF4"/>
    <w:rsid w:val="00820328"/>
    <w:rsid w:val="00B5031F"/>
    <w:rsid w:val="00C3243D"/>
    <w:rsid w:val="00DF3118"/>
    <w:rsid w:val="00F36EFF"/>
    <w:rsid w:val="00F8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D5879"/>
  <w15:chartTrackingRefBased/>
  <w15:docId w15:val="{0B0F51EA-3F7A-4752-B6DD-EB954D02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5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EFF"/>
    <w:pPr>
      <w:tabs>
        <w:tab w:val="center" w:pos="4252"/>
        <w:tab w:val="right" w:pos="8504"/>
      </w:tabs>
      <w:snapToGrid w:val="0"/>
    </w:pPr>
  </w:style>
  <w:style w:type="character" w:customStyle="1" w:styleId="a4">
    <w:name w:val="ヘッダー (文字)"/>
    <w:basedOn w:val="a0"/>
    <w:link w:val="a3"/>
    <w:uiPriority w:val="99"/>
    <w:rsid w:val="00F36EFF"/>
  </w:style>
  <w:style w:type="paragraph" w:styleId="a5">
    <w:name w:val="footer"/>
    <w:basedOn w:val="a"/>
    <w:link w:val="a6"/>
    <w:uiPriority w:val="99"/>
    <w:unhideWhenUsed/>
    <w:rsid w:val="00F36EFF"/>
    <w:pPr>
      <w:tabs>
        <w:tab w:val="center" w:pos="4252"/>
        <w:tab w:val="right" w:pos="8504"/>
      </w:tabs>
      <w:snapToGrid w:val="0"/>
    </w:pPr>
  </w:style>
  <w:style w:type="character" w:customStyle="1" w:styleId="a6">
    <w:name w:val="フッター (文字)"/>
    <w:basedOn w:val="a0"/>
    <w:link w:val="a5"/>
    <w:uiPriority w:val="99"/>
    <w:rsid w:val="00F36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yyamada</dc:creator>
  <cp:keywords/>
  <dc:description/>
  <cp:lastModifiedBy>yyamada</cp:lastModifiedBy>
  <cp:revision>3</cp:revision>
  <cp:lastPrinted>2021-10-16T01:08:00Z</cp:lastPrinted>
  <dcterms:created xsi:type="dcterms:W3CDTF">2021-10-09T01:41:00Z</dcterms:created>
  <dcterms:modified xsi:type="dcterms:W3CDTF">2021-10-16T01:17:00Z</dcterms:modified>
</cp:coreProperties>
</file>